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561"/>
        <w:gridCol w:w="8958"/>
      </w:tblGrid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60"/>
              <w:gridCol w:w="6050"/>
            </w:tblGrid>
            <w:tr w:rsidR="00D17948" w:rsidRPr="00D1794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Москва</w:t>
                  </w:r>
                </w:p>
              </w:tc>
              <w:tc>
                <w:tcPr>
                  <w:tcW w:w="0" w:type="auto"/>
                  <w:hideMark/>
                </w:tcPr>
                <w:p w:rsidR="00D17948" w:rsidRPr="00D17948" w:rsidRDefault="00C46463" w:rsidP="00D17948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1</w:t>
                  </w:r>
                  <w:r w:rsidR="00D17948"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6 / 1</w:t>
                  </w:r>
                  <w:r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2</w:t>
                  </w:r>
                  <w:r w:rsidR="00D17948"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 xml:space="preserve"> / 2025</w:t>
                  </w:r>
                </w:p>
              </w:tc>
            </w:tr>
          </w:tbl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ООО "Эй Ай Экспо", именуемое в дальнейшем Организатор, в лице директора Герасимова И. И., с одной стороны, и компания, именуемая в дальнейшем Экспонент с другой стороны, вместе именуемые Стороны, заключили настоящий Договор о нижеследующем: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 ПРЕДМЕТ ДОГОВОРА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Организатор обеспечивает участие Экспонента в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выставке </w:t>
            </w: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Обучение за рубежом, далее Выставке, которая будет проходить в период с 13 по 14 марта 2026 года в выставочном комплексе «Т-Модуль» по адресу Москва, Тишинская пл., д.1, стр.1 - ТВК «Тишинка». 13 марта 12:00 - 19:00 и 14 марта 11:00 - 19:00.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 ОБЯЗАТЕЛЬСТВА СТОРОН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2.1. </w:t>
            </w: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Организатор обязуется: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Предоставить стенд на срок работы выставки. Комплектация стенда соответствует счету.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2.1.2.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Опубликовать информацию об Экспоненте (до 900 печатных знаков) в Каталоге Участников.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2.1.3.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Произвести рекламную кампанию Выставки в средствах массовой информации.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2.1.4.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Распространить среди посетителей Каталог Участников с информацией Экспонента.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2.1.5.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Производить ежедневную уборку на стенде Экспонента.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2.2. </w:t>
            </w: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Экспонент обязуется: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Оплатить стоимость предоставляемых услуг по настоящему договору в соответствии с п.3.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2.2.2.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Предоставить информацию для Каталога Участников не позднее, чем за 3 (три) недели до начала Выставки. В случае непредставления информации в срок Организатор не производит размещение информации об Экспоненте в Каталоге Участников.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2.2.3.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Произвести ввоз и монтаж экспонатов для стенда Экспонента 12 марта 2026 с 16:00 до 20:00 или 13 марта 2026 с 9:00 до 12:00. Монтаж стенда Экспонента во время работы Выставки запрещен.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2.2.4.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Произвести демонтаж и вывоз экспонатов стенда Экспонента 14 марта 2026 с 19:00 до 20:00.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2.2.5.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 проведении выставки соблюдать правила пожарной безопасности выставочного комплекса, не использовать неисправное электрооборудование, не мешать работе других экспонентов, не работать и не размещать экспонаты вне стенда.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2.2.6.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использовать для украшения оборудование и материалы, которые могут повредить стены и отделку стенда.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 СТОИМОСТЬ УСЛУГ И ПОРЯДОК РАСЧЕТОВ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Общая стоимость услуг Организатора по настоящему договору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указана в счете, выставляемом Экспоненту</w:t>
            </w: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. Полная оплата услуг по данному договору должна быть произведена до 30 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янва</w:t>
            </w: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ря 202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 ОТВЕТСТВЕННОСТЬ СТОРОН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случае расторжения договора по инициативе Экспонента в срок менее чем за 4 (четыре) недели Организатором удерживается 100% (сто) от общей стоимости услуг по настоящему договору. При отказе от участия менее чем за 6 (шесть) недель до мероприятия организаторами удерживается 90% от общей суммы. При отказе от участия за 12 (двенадцать) недель до мероприятия организаторами удерживается 50% от общей суммы.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4.2.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В случае невозможности проведения Выставки согласно условиям и срокам, предусмотренных настоящим Договором, либо расторжения договора по инициативе Организатора, Экспонент вправе требовать у Организатора либо возврата Экспоненту 100% </w:t>
            </w: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стоимости участия и других выплат, произведенных Экспонентом Организатору на основании настоящего договора, либо переноса оплаченного заказа на будущий выставочный сезон.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4.3.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случае невыполнения или ненадлежащего выполнения обязательств одной из Сторон, предусмотренных настоящим договором, виновная Сторона возмещает другой Стороне понесенные убытки в пределах стоимости услуг по настоящему договору.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 ДРУГИЕ УСЛОВИЯ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5.1.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Ни одна из Сторон не несет ответственности за полное или частичное невыполнение любых своих обязательств, если невыполнение будет являться прямым следствием обстоятельств непреодолимого (форс-мажорного) характера, находящихся вне контроля Сторон, возникших после заключения Договора.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5.2.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Непреодолимыми обстоятельствами по Договору являются: военные действия, гражданские волнения, эпидемии, пожары, наводнения, землетрясения, и иные стихийные бедствия, действия государственных и муниципальных органов и прочие непреодолимые обстоятельства, включая, но не ограничиваясь полной отменой авиасообщения, прекращением выдачи въездных виз, запретом на проведение массовых мероприятий, и т.п.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5.3.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 этом срок исполнения обязательств по Договору отодвигается на время действия таких обстоятельств и их последствий, или переносится на очередной выставочный сезон. Сторона, для которой создалась невозможность исполнения обязательств по настоящему договору, о наступлении, предполагаемом сроке действия и прекращении вышеуказанных обстоятельств немедленно, в письменной форме, известит другую Сторону.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5.4.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Договор, дополнения к договору, а также иные документы, подписанные и переданные факсимильной или электронной связью, имеют юридическую силу до обмена их на оригиналы.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5.5.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Настоящий договор составлен в 2-х (двух) экземплярах, по одному для каждой из сторон, и действует с момента подписания до полного выполнения сторонами своих обязательств.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5.6.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случае возникновения споров по настоящему Договору Стороны примут все меры к разрешению их путем переговоров. Разногласия, по которым Стороны не достигнут договоренности, разрешаются в Арбитражном суде России. Претензионный порядок досудебного урегулирования споров из Договора является для Сторон обязательным. Срок для ответа по претензиям составляет десять (10) рабочих дней с момента их получения.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2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5.7.</w:t>
            </w:r>
          </w:p>
        </w:tc>
        <w:tc>
          <w:tcPr>
            <w:tcW w:w="0" w:type="auto"/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Все уведомления и сообщения, связанные с исполнением настоящего Договора, если иное не предусмотрено положениями настоящего Договора, должны быть оформленным в письменном виде и направляются Сторонами по электронной почте.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D17948" w:rsidRPr="00D17948" w:rsidRDefault="00D17948" w:rsidP="00D1794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1794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6. РЕКВИЗИТЫ И ПОДПИСИ СТОРОН</w:t>
            </w:r>
          </w:p>
        </w:tc>
      </w:tr>
      <w:tr w:rsidR="00D17948" w:rsidRPr="00D17948">
        <w:trPr>
          <w:tblCellSpacing w:w="15" w:type="dxa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2"/>
              <w:gridCol w:w="406"/>
              <w:gridCol w:w="4552"/>
            </w:tblGrid>
            <w:tr w:rsidR="00D17948" w:rsidRPr="00D17948">
              <w:trPr>
                <w:tblCellSpacing w:w="15" w:type="dxa"/>
              </w:trPr>
              <w:tc>
                <w:tcPr>
                  <w:tcW w:w="2400" w:type="pct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Организатор: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Получатель: ООО "Эй Ай Экспо"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Адрес: 121170, Москва, Кульнева ул., д.3, стр.1, этаж 4, пом. VI, ком. 32-34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Банк: АO "Райффайзенбанк" г. Москва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Номер счета: 40702810500000237851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БИК/SWIFT: 044525700</w:t>
                  </w:r>
                </w:p>
              </w:tc>
              <w:tc>
                <w:tcPr>
                  <w:tcW w:w="200" w:type="pct"/>
                  <w:vMerge w:val="restart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t>Экспонент:</w:t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</w: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</w:r>
                </w:p>
              </w:tc>
            </w:tr>
            <w:tr w:rsidR="00D17948" w:rsidRPr="00D17948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>Директор: Игорь Герасимов</w:t>
                  </w:r>
                </w:p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noProof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drawing>
                      <wp:inline distT="0" distB="0" distL="0" distR="0" wp14:anchorId="14993FA6" wp14:editId="47FDE226">
                        <wp:extent cx="2162175" cy="1447800"/>
                        <wp:effectExtent l="0" t="0" r="9525" b="0"/>
                        <wp:docPr id="5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2175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7948" w:rsidRPr="00D17948" w:rsidRDefault="00D17948" w:rsidP="00D1794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</w:pPr>
                  <w:r w:rsidRPr="00D17948">
                    <w:rPr>
                      <w:rFonts w:ascii="Arial" w:eastAsia="Times New Roman" w:hAnsi="Arial" w:cs="Arial"/>
                      <w:color w:val="000000"/>
                      <w:kern w:val="0"/>
                      <w:sz w:val="20"/>
                      <w:szCs w:val="20"/>
                      <w:lang w:eastAsia="ru-RU"/>
                      <w14:ligatures w14:val="none"/>
                    </w:rPr>
                    <w:br/>
                    <w:t xml:space="preserve"> ____________________________</w:t>
                  </w:r>
                </w:p>
              </w:tc>
            </w:tr>
          </w:tbl>
          <w:p w:rsidR="00D17948" w:rsidRPr="00D17948" w:rsidRDefault="00D17948" w:rsidP="00D1794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:rsidR="006A2F77" w:rsidRDefault="006A2F77"/>
    <w:sectPr w:rsidR="006A2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48"/>
    <w:rsid w:val="003D32E2"/>
    <w:rsid w:val="00450D55"/>
    <w:rsid w:val="00465CC3"/>
    <w:rsid w:val="006A2F77"/>
    <w:rsid w:val="00890328"/>
    <w:rsid w:val="00937B50"/>
    <w:rsid w:val="00B21878"/>
    <w:rsid w:val="00C46463"/>
    <w:rsid w:val="00D17948"/>
    <w:rsid w:val="00E0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89803"/>
  <w15:chartTrackingRefBased/>
  <w15:docId w15:val="{38A600A8-4066-43BF-B3B5-CEAE1B7F5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7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7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7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79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79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79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79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79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79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7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7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7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7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79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79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79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7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79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79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868</Words>
  <Characters>4951</Characters>
  <Application>Microsoft Office Word</Application>
  <DocSecurity>0</DocSecurity>
  <Lines>41</Lines>
  <Paragraphs>11</Paragraphs>
  <ScaleCrop>false</ScaleCrop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2025-12-16T12:49:00Z</dcterms:created>
  <dcterms:modified xsi:type="dcterms:W3CDTF">2025-12-16T13:22:00Z</dcterms:modified>
</cp:coreProperties>
</file>